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CellSpacing w:w="15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6"/>
        <w:gridCol w:w="4454"/>
        <w:gridCol w:w="4770"/>
      </w:tblGrid>
      <w:tr w:rsidR="00AD62D5" w:rsidRPr="00AD62D5" w:rsidTr="00AD62D5">
        <w:trPr>
          <w:tblCellSpacing w:w="15" w:type="dxa"/>
        </w:trPr>
        <w:tc>
          <w:tcPr>
            <w:tcW w:w="0" w:type="auto"/>
          </w:tcPr>
          <w:p w:rsidR="00AD62D5" w:rsidRPr="00AD62D5" w:rsidRDefault="00AD62D5" w:rsidP="00AD62D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</w:rPr>
            </w:pPr>
            <w:bookmarkStart w:id="0" w:name="Comparison-20th_Century__Paradigm"/>
            <w:bookmarkEnd w:id="0"/>
            <w:r w:rsidRPr="00AD62D5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6"/>
              </w:rPr>
              <w:t>20th Century Paradigm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</w:rPr>
            </w:pPr>
            <w:bookmarkStart w:id="1" w:name="Comparison-21st_Century__Paradigm"/>
            <w:bookmarkEnd w:id="1"/>
            <w:r w:rsidRPr="00AD62D5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6"/>
              </w:rPr>
              <w:t>21st Century Paradigm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Interaction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Mainly individual some collaboration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Mainly collaborative some individual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Assessment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Mainly summative with some formative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</w:pPr>
            <w:hyperlink r:id="rId4" w:history="1">
              <w:r w:rsidRPr="00AD62D5">
                <w:rPr>
                  <w:rFonts w:ascii="Helvetica" w:eastAsia="Times New Roman" w:hAnsi="Helvetica" w:cs="Helvetica"/>
                  <w:color w:val="000000"/>
                  <w:sz w:val="20"/>
                  <w:szCs w:val="20"/>
                </w:rPr>
                <w:t>Formative with summative</w:t>
              </w:r>
            </w:hyperlink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Centricity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Teacher-centric 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Student-centric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Learning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programs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Group based some extension or remedial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Individual learning programs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Learning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program outcomes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Assessment focused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Process &amp; Outcomes focused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Learning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focus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Predominantly </w:t>
            </w:r>
            <w:r w:rsidRPr="00AD62D5">
              <w:rPr>
                <w:rFonts w:ascii="Helvetica" w:eastAsia="Times New Roman" w:hAnsi="Helvetica" w:cs="Helvetica"/>
                <w:b/>
                <w:bCs/>
                <w:color w:val="000000"/>
                <w:sz w:val="20"/>
              </w:rPr>
              <w:t>content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 with some process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Predominantly </w:t>
            </w:r>
            <w:r w:rsidRPr="00AD62D5">
              <w:rPr>
                <w:rFonts w:ascii="Helvetica" w:eastAsia="Times New Roman" w:hAnsi="Helvetica" w:cs="Helvetica"/>
                <w:b/>
                <w:bCs/>
                <w:color w:val="000000"/>
                <w:sz w:val="20"/>
              </w:rPr>
              <w:t>process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 with seamlessly embedded content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Teaching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approach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Just in case learning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Just in time learning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Learning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relevance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Low relevance to the learner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Often low currency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Can lack context for the learner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Relevant to learner</w:t>
            </w: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; 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Current and topical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Has high contextual value for learner (me, group, community or global </w:t>
            </w:r>
            <w:proofErr w:type="spellStart"/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significence</w:t>
            </w:r>
            <w:proofErr w:type="spellEnd"/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)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Daggett’s</w:t>
            </w:r>
            <w:proofErr w:type="spellEnd"/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application model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Low, content often relevant to only to current unit of learning or course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Can be applied across several areas of learning.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Applicable to real life situations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Think</w:t>
            </w: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ing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Skills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Predominantly lower order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hyperlink r:id="rId5" w:history="1">
              <w:r w:rsidRPr="00AD62D5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>Remember</w:t>
              </w:r>
            </w:hyperlink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,</w:t>
            </w: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 </w:t>
            </w:r>
            <w:hyperlink r:id="rId6" w:history="1">
              <w:r w:rsidRPr="00AD62D5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>understand</w:t>
              </w:r>
            </w:hyperlink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 &amp; </w:t>
            </w:r>
            <w:hyperlink r:id="rId7" w:history="1">
              <w:r w:rsidRPr="00AD62D5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>apply</w:t>
              </w:r>
            </w:hyperlink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Predominantly higher order 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hyperlink r:id="rId8" w:history="1">
              <w:r w:rsidRPr="00AD62D5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>Analysis</w:t>
              </w:r>
            </w:hyperlink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, </w:t>
            </w:r>
            <w:hyperlink r:id="rId9" w:history="1">
              <w:r w:rsidRPr="00AD62D5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>evaluation</w:t>
              </w:r>
            </w:hyperlink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 &amp; </w:t>
            </w:r>
            <w:hyperlink r:id="rId10" w:history="1">
              <w:r w:rsidRPr="00AD62D5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>creativity</w:t>
              </w:r>
            </w:hyperlink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Technology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use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Literacy (learning about technology)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Augmentative (learning with technology)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Transformative (learning through technology)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Teaching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methodologies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Stand and Deliver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Instructional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Project and problem based learning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Constructivist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Student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involvement in learning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Students </w:t>
            </w:r>
            <w:r w:rsidRPr="00AD62D5">
              <w:rPr>
                <w:rFonts w:ascii="Helvetica" w:eastAsia="Times New Roman" w:hAnsi="Helvetica" w:cs="Helvetica"/>
                <w:b/>
                <w:bCs/>
                <w:color w:val="000000"/>
                <w:sz w:val="20"/>
              </w:rPr>
              <w:t>given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 content &amp; </w:t>
            </w:r>
            <w:r w:rsidRPr="00AD62D5">
              <w:rPr>
                <w:rFonts w:ascii="Helvetica" w:eastAsia="Times New Roman" w:hAnsi="Helvetica" w:cs="Helvetica"/>
                <w:b/>
                <w:bCs/>
                <w:color w:val="000000"/>
                <w:sz w:val="20"/>
              </w:rPr>
              <w:t>told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 processes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Students </w:t>
            </w:r>
            <w:r w:rsidRPr="00AD62D5">
              <w:rPr>
                <w:rFonts w:ascii="Helvetica" w:eastAsia="Times New Roman" w:hAnsi="Helvetica" w:cs="Helvetica"/>
                <w:b/>
                <w:bCs/>
                <w:color w:val="000000"/>
                <w:sz w:val="20"/>
              </w:rPr>
              <w:t>construct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 content &amp; </w:t>
            </w:r>
            <w:r w:rsidRPr="00AD62D5">
              <w:rPr>
                <w:rFonts w:ascii="Helvetica" w:eastAsia="Times New Roman" w:hAnsi="Helvetica" w:cs="Helvetica"/>
                <w:b/>
                <w:bCs/>
                <w:color w:val="000000"/>
                <w:sz w:val="20"/>
              </w:rPr>
              <w:t>develop and evaluate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 processes. 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Feedback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Limited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Multiple sources – self, peer &amp; teacher/mentor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Student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self management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Based on rules.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Limited or no student input into framework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Based on moral and ethical approach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 xml:space="preserve">Students, staff &amp; community partnership in development- </w:t>
            </w:r>
            <w:hyperlink r:id="rId11" w:history="1">
              <w:r w:rsidRPr="00AD62D5">
                <w:rPr>
                  <w:rFonts w:ascii="Helvetica" w:eastAsia="Times New Roman" w:hAnsi="Helvetica" w:cs="Helvetica"/>
                  <w:color w:val="000000"/>
                  <w:sz w:val="20"/>
                  <w:szCs w:val="20"/>
                </w:rPr>
                <w:t>Digital Citizenship</w:t>
              </w:r>
            </w:hyperlink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Student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promotion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Academic promotion with single level learning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Social Promotion with multi-leveling &amp; extensive learner support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Gifted and talented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Focus on acceleration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Focus on extension and acceleration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Learning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styles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Predominantly Read/Write &amp; Auditory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Broad use of multiple learning styles (</w:t>
            </w:r>
            <w:hyperlink r:id="rId12" w:history="1">
              <w:r w:rsidRPr="00AD62D5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>Visual</w:t>
              </w:r>
            </w:hyperlink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, </w:t>
            </w:r>
            <w:hyperlink r:id="rId13" w:history="1">
              <w:r w:rsidRPr="00AD62D5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>auditory</w:t>
              </w:r>
            </w:hyperlink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, </w:t>
            </w:r>
            <w:hyperlink r:id="rId14" w:history="1">
              <w:r w:rsidRPr="00AD62D5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>Kinesthetic</w:t>
              </w:r>
            </w:hyperlink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 &amp; </w:t>
            </w:r>
            <w:hyperlink r:id="rId15" w:history="1">
              <w:r w:rsidRPr="00AD62D5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>read/write</w:t>
              </w:r>
            </w:hyperlink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)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Application of </w:t>
            </w:r>
            <w:hyperlink r:id="rId16" w:history="1">
              <w:r w:rsidRPr="00AD62D5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>multiple intelligences</w:t>
              </w:r>
            </w:hyperlink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lastRenderedPageBreak/>
              <w:t>Physical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Exercise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Reduction in Physical education classes.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Often supportive of single sporting code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Daily exercise and frequent use of movement within classes.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Supportive of individual and team sports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Reporting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systems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Semester and Term based paper reports. </w:t>
            </w: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 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A-E grade system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Use of comment banks</w:t>
            </w: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; 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Comments often summative</w:t>
            </w: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 xml:space="preserve">; 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Limited word count available for comments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Digital format with regular timely update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Criterion based with clear descriptors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Focused &amp; relevant comments with formative aspect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Timing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of learning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Traditional school timing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Emphasis on 9-3 learning with homework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School times flexible and based on neurological research.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Anywhere anytime learning facilitated by transformative technology use</w:t>
            </w:r>
          </w:p>
        </w:tc>
      </w:tr>
      <w:tr w:rsidR="00AD62D5" w:rsidRPr="00AD62D5" w:rsidTr="00AD62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School</w:t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br/>
              <w:t>design</w:t>
            </w:r>
          </w:p>
        </w:tc>
        <w:tc>
          <w:tcPr>
            <w:tcW w:w="4424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Classrooms &amp; laboratory</w:t>
            </w:r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AD62D5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Single purpose spaces</w:t>
            </w:r>
          </w:p>
        </w:tc>
        <w:tc>
          <w:tcPr>
            <w:tcW w:w="4725" w:type="dxa"/>
            <w:vAlign w:val="center"/>
            <w:hideMark/>
          </w:tcPr>
          <w:p w:rsidR="00AD62D5" w:rsidRPr="00AD62D5" w:rsidRDefault="00AD62D5" w:rsidP="00AD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17" w:history="1">
              <w:r w:rsidRPr="00AD62D5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 xml:space="preserve">Learning </w:t>
              </w:r>
              <w:proofErr w:type="spellStart"/>
              <w:r w:rsidRPr="00AD62D5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>commons</w:t>
              </w:r>
            </w:hyperlink>
            <w:hyperlink r:id="rId18" w:history="1">
              <w:r w:rsidRPr="00AD62D5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>Flexible</w:t>
              </w:r>
              <w:proofErr w:type="spellEnd"/>
              <w:r w:rsidRPr="00AD62D5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 xml:space="preserve"> learning spaces</w:t>
              </w:r>
            </w:hyperlink>
            <w:r w:rsidRPr="00AD62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hyperlink r:id="rId19" w:history="1">
              <w:r w:rsidRPr="00AD62D5">
                <w:rPr>
                  <w:rFonts w:ascii="Helvetica" w:eastAsia="Times New Roman" w:hAnsi="Helvetica" w:cs="Helvetica"/>
                  <w:color w:val="0000FF"/>
                  <w:sz w:val="20"/>
                  <w:u w:val="single"/>
                </w:rPr>
                <w:t>Casual learning spaces</w:t>
              </w:r>
            </w:hyperlink>
          </w:p>
        </w:tc>
      </w:tr>
    </w:tbl>
    <w:p w:rsidR="002E5637" w:rsidRDefault="002E5637" w:rsidP="00AD62D5"/>
    <w:sectPr w:rsidR="002E5637" w:rsidSect="00AD62D5">
      <w:pgSz w:w="12240" w:h="15840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AD62D5"/>
    <w:rsid w:val="002E5637"/>
    <w:rsid w:val="00316623"/>
    <w:rsid w:val="008A173C"/>
    <w:rsid w:val="00AD62D5"/>
    <w:rsid w:val="00C50C65"/>
    <w:rsid w:val="00F522F2"/>
    <w:rsid w:val="00F90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637"/>
  </w:style>
  <w:style w:type="paragraph" w:styleId="Heading2">
    <w:name w:val="heading 2"/>
    <w:basedOn w:val="Normal"/>
    <w:link w:val="Heading2Char"/>
    <w:uiPriority w:val="9"/>
    <w:qFormat/>
    <w:rsid w:val="00AD62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D62D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AD62D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D62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3008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43929">
              <w:marLeft w:val="2665"/>
              <w:marRight w:val="13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79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9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46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origami.wikispaces.com/Bloom%27s+-+Analysing" TargetMode="External"/><Relationship Id="rId13" Type="http://schemas.openxmlformats.org/officeDocument/2006/relationships/hyperlink" Target="http://edorigami.wikispaces.com/ICT+and+the+Auditory+Learner" TargetMode="External"/><Relationship Id="rId18" Type="http://schemas.openxmlformats.org/officeDocument/2006/relationships/hyperlink" Target="http://edorigami.wikispaces.com/21st+Century+Learning+Spaces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edorigami.wikispaces.com/Bloom%27s+-+Applying" TargetMode="External"/><Relationship Id="rId12" Type="http://schemas.openxmlformats.org/officeDocument/2006/relationships/hyperlink" Target="http://edorigami.wikispaces.com/ICT+and+the+Visual+Learner" TargetMode="External"/><Relationship Id="rId17" Type="http://schemas.openxmlformats.org/officeDocument/2006/relationships/hyperlink" Target="http://edorigami.wikispaces.com/21st+Century+Learning+Space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dorigami.wikispaces.com/Gardners+Multiple+Intelligences+and+ICT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dorigami.wikispaces.com/Bloom%27s+-+Understanding" TargetMode="External"/><Relationship Id="rId11" Type="http://schemas.openxmlformats.org/officeDocument/2006/relationships/hyperlink" Target="http://edorigami.wikispaces.com/Digital+Citizen+AUA" TargetMode="External"/><Relationship Id="rId5" Type="http://schemas.openxmlformats.org/officeDocument/2006/relationships/hyperlink" Target="http://edorigami.wikispaces.com/Bloom%27s+-+Understanding" TargetMode="External"/><Relationship Id="rId15" Type="http://schemas.openxmlformats.org/officeDocument/2006/relationships/hyperlink" Target="http://edorigami.wikispaces.com/ICT+and+the+Read-Write+Learner" TargetMode="External"/><Relationship Id="rId10" Type="http://schemas.openxmlformats.org/officeDocument/2006/relationships/hyperlink" Target="http://edorigami.wikispaces.com/Bloom%27s+-+Creating" TargetMode="External"/><Relationship Id="rId19" Type="http://schemas.openxmlformats.org/officeDocument/2006/relationships/hyperlink" Target="http://edorigami.wikispaces.com/21st+Century+Learning+Spaces" TargetMode="External"/><Relationship Id="rId4" Type="http://schemas.openxmlformats.org/officeDocument/2006/relationships/hyperlink" Target="http://edorigami.wikispaces.com/21st+Century+Assessment" TargetMode="External"/><Relationship Id="rId9" Type="http://schemas.openxmlformats.org/officeDocument/2006/relationships/hyperlink" Target="http://edorigami.wikispaces.com/Bloom%27s+-+Evaluating" TargetMode="External"/><Relationship Id="rId14" Type="http://schemas.openxmlformats.org/officeDocument/2006/relationships/hyperlink" Target="http://edorigami.wikispaces.com/ICT+and+the+Kinesthetic+Learn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</Words>
  <Characters>3567</Characters>
  <Application>Microsoft Office Word</Application>
  <DocSecurity>0</DocSecurity>
  <Lines>29</Lines>
  <Paragraphs>8</Paragraphs>
  <ScaleCrop>false</ScaleCrop>
  <Company>Notre Dame College</Company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2012-05-06T04:31:00Z</dcterms:created>
  <dcterms:modified xsi:type="dcterms:W3CDTF">2012-05-06T04:31:00Z</dcterms:modified>
</cp:coreProperties>
</file>